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531D" w14:textId="77777777"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14:paraId="0DFF5E06" w14:textId="77777777"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14:paraId="0A430385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C188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14:paraId="1BFB3E79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14:paraId="1098670D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14:paraId="41B60EF3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14:paraId="00686715" w14:textId="77777777"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7E25CC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14:paraId="40474C32" w14:textId="77777777"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14:paraId="5F1436D3" w14:textId="77777777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AFA7" w14:textId="77777777"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11616533" w14:textId="77777777"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0740C99" w14:textId="77777777"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588366A" w14:textId="77777777"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14:paraId="3CF30FB0" w14:textId="77777777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C3A59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7713B" w14:textId="77777777"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14:paraId="523F9284" w14:textId="77777777"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4A0A0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14:paraId="30AC4C57" w14:textId="77777777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CA0" w14:textId="77777777"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039" w14:textId="77777777"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14:paraId="5564175F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314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BF6C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76C" w14:textId="77777777"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14:paraId="12A43B52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8E1" w14:textId="77777777"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9FC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0F8" w14:textId="77777777"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52E42E62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85E" w14:textId="77777777"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51A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FF3" w14:textId="77777777"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5E06EAFB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F07" w14:textId="77777777"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8D2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2DB" w14:textId="77777777"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65CF2DBB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DB4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0929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A68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  <w:p w14:paraId="0729C0B0" w14:textId="77777777"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  <w:p w14:paraId="67D1C3E7" w14:textId="77777777"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14:paraId="755555F2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14:paraId="19FA0E08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2D9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89A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4048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14:paraId="4DEB00F6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6C2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DFBF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A956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2B6DBBBF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A76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FCB1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D463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2AE17932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9E0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87E6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4E03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692B0073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E2B" w14:textId="77777777"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AA4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94F" w14:textId="77777777"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14:paraId="23E37C79" w14:textId="77777777"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14:paraId="356E6009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B75" w14:textId="77777777"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BEC3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EB7" w14:textId="77777777"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14:paraId="42864E15" w14:textId="77777777"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14:paraId="7561FCB1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C07" w14:textId="77777777"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2AE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388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</w:p>
        </w:tc>
      </w:tr>
      <w:tr w:rsidR="00180FBB" w:rsidRPr="0059460F" w14:paraId="09413F82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EE8" w14:textId="77777777"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B6D1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648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</w:t>
            </w:r>
            <w:proofErr w:type="gramStart"/>
            <w:r w:rsidRPr="0059460F">
              <w:rPr>
                <w:rFonts w:eastAsia="標楷體" w:hint="eastAsia"/>
              </w:rPr>
              <w:t>利益暨非財務</w:t>
            </w:r>
            <w:proofErr w:type="gramEnd"/>
            <w:r w:rsidRPr="0059460F">
              <w:rPr>
                <w:rFonts w:eastAsia="標楷體" w:hint="eastAsia"/>
              </w:rPr>
              <w:t>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14:paraId="38B4C047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14:paraId="4958D62E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E4B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256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4D6" w14:textId="77777777"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14:paraId="387D67FF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4A4" w14:textId="77777777"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0EE" w14:textId="77777777"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CEC" w14:textId="77777777"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14:paraId="3CB4617B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872" w14:textId="77777777"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9D7" w14:textId="77777777"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170" w14:textId="77777777"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14:paraId="496E61F2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392" w14:textId="77777777"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AB7" w14:textId="77777777"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FED" w14:textId="77777777"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14:paraId="6C93EB65" w14:textId="77777777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B81" w14:textId="77777777"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E7E" w14:textId="77777777"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E51" w14:textId="77777777"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14:paraId="6CCC705C" w14:textId="77777777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76F5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52D1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682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14:paraId="3922319E" w14:textId="77777777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F7247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D00D8B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48228" w14:textId="77777777"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14:paraId="29EE17DF" w14:textId="77777777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241" w14:textId="77777777"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09B898E0" w14:textId="77777777"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09CD742A" w14:textId="77777777"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2E168AB9" w14:textId="77777777" w:rsidR="00180FBB" w:rsidRPr="00653B91" w:rsidRDefault="00180FBB" w:rsidP="00180FBB">
      <w:pPr>
        <w:rPr>
          <w:rFonts w:eastAsia="標楷體"/>
        </w:rPr>
      </w:pPr>
    </w:p>
    <w:p w14:paraId="694CC405" w14:textId="17230AA9" w:rsidR="000E2C1E" w:rsidRPr="0059460F" w:rsidRDefault="000E2C1E" w:rsidP="00E05907">
      <w:pPr>
        <w:widowControl/>
        <w:rPr>
          <w:rFonts w:eastAsia="標楷體"/>
          <w:kern w:val="0"/>
        </w:rPr>
      </w:pPr>
    </w:p>
    <w:sectPr w:rsidR="000E2C1E" w:rsidRPr="0059460F" w:rsidSect="00395735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5CAC" w14:textId="77777777" w:rsidR="003A1AB9" w:rsidRDefault="003A1AB9">
      <w:r>
        <w:separator/>
      </w:r>
    </w:p>
  </w:endnote>
  <w:endnote w:type="continuationSeparator" w:id="0">
    <w:p w14:paraId="19B19883" w14:textId="77777777"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BA0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EC14" w14:textId="77777777" w:rsidR="003A1AB9" w:rsidRDefault="003A1AB9">
      <w:r>
        <w:separator/>
      </w:r>
    </w:p>
  </w:footnote>
  <w:footnote w:type="continuationSeparator" w:id="0">
    <w:p w14:paraId="0196FD65" w14:textId="77777777"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40E" w14:textId="50AAC28C"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C30BF5">
      <w:rPr>
        <w:rFonts w:eastAsia="標楷體"/>
        <w:sz w:val="24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95735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E25CC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45306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0BF5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431D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05907"/>
    <w:rsid w:val="00E1069F"/>
    <w:rsid w:val="00E2241C"/>
    <w:rsid w:val="00E27A96"/>
    <w:rsid w:val="00E32C06"/>
    <w:rsid w:val="00E3758D"/>
    <w:rsid w:val="00E42949"/>
    <w:rsid w:val="00E47BCA"/>
    <w:rsid w:val="00E529FB"/>
    <w:rsid w:val="00E53483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18F35A2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5F34-0169-4DBF-BDA9-5ECB0F9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953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徐念慈 Nian-Cih Xu</cp:lastModifiedBy>
  <cp:revision>6</cp:revision>
  <cp:lastPrinted>2016-10-20T08:10:00Z</cp:lastPrinted>
  <dcterms:created xsi:type="dcterms:W3CDTF">2023-09-01T13:15:00Z</dcterms:created>
  <dcterms:modified xsi:type="dcterms:W3CDTF">2025-07-21T06:43:00Z</dcterms:modified>
</cp:coreProperties>
</file>